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42B7D" w14:textId="77777777" w:rsidR="000706A0" w:rsidRPr="000706A0" w:rsidRDefault="000706A0" w:rsidP="000706A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0706A0">
        <w:rPr>
          <w:rFonts w:ascii="Verdana" w:eastAsia="Times New Roman" w:hAnsi="Verdana" w:cs="Times New Roman"/>
          <w:b/>
          <w:bCs/>
          <w:color w:val="000000"/>
          <w:sz w:val="36"/>
          <w:szCs w:val="36"/>
        </w:rPr>
        <w:t>Florida Slave Narratives: Clayton, Florida</w:t>
      </w:r>
    </w:p>
    <w:p w14:paraId="1AF50306" w14:textId="77777777" w:rsidR="000706A0" w:rsidRPr="000706A0" w:rsidRDefault="000706A0" w:rsidP="000706A0">
      <w:pPr>
        <w:shd w:val="clear" w:color="auto" w:fill="FFFFFF"/>
        <w:spacing w:after="0" w:line="240" w:lineRule="auto"/>
        <w:jc w:val="center"/>
        <w:rPr>
          <w:rFonts w:ascii="Verdana" w:eastAsia="Times New Roman" w:hAnsi="Verdana" w:cs="Times New Roman"/>
          <w:color w:val="000000"/>
          <w:sz w:val="27"/>
          <w:szCs w:val="27"/>
        </w:rPr>
      </w:pPr>
      <w:r w:rsidRPr="000706A0">
        <w:rPr>
          <w:rFonts w:ascii="Verdana" w:eastAsia="Times New Roman" w:hAnsi="Verdana" w:cs="Times New Roman"/>
          <w:color w:val="000000"/>
          <w:sz w:val="27"/>
          <w:szCs w:val="27"/>
        </w:rPr>
        <w:t>Federal Writers' Project</w:t>
      </w:r>
    </w:p>
    <w:p w14:paraId="4481C1E4" w14:textId="77777777" w:rsidR="000706A0" w:rsidRPr="000706A0" w:rsidRDefault="000706A0" w:rsidP="000706A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0706A0">
        <w:rPr>
          <w:rFonts w:ascii="Verdana" w:eastAsia="Times New Roman" w:hAnsi="Verdana" w:cs="Times New Roman"/>
          <w:b/>
          <w:bCs/>
          <w:color w:val="000000"/>
          <w:sz w:val="36"/>
          <w:szCs w:val="36"/>
        </w:rPr>
        <w:t>1936</w:t>
      </w:r>
    </w:p>
    <w:p w14:paraId="40F81C76" w14:textId="77777777" w:rsidR="000706A0" w:rsidRPr="000706A0" w:rsidRDefault="000706A0" w:rsidP="000706A0">
      <w:pPr>
        <w:spacing w:after="0" w:line="240" w:lineRule="auto"/>
        <w:rPr>
          <w:rFonts w:ascii="Times New Roman" w:eastAsia="Times New Roman" w:hAnsi="Times New Roman" w:cs="Times New Roman"/>
          <w:sz w:val="24"/>
          <w:szCs w:val="24"/>
        </w:rPr>
      </w:pPr>
      <w:r w:rsidRPr="000706A0">
        <w:rPr>
          <w:rFonts w:ascii="Verdana" w:eastAsia="Times New Roman" w:hAnsi="Verdana" w:cs="Times New Roman"/>
          <w:color w:val="000000"/>
          <w:sz w:val="27"/>
          <w:szCs w:val="27"/>
          <w:shd w:val="clear" w:color="auto" w:fill="FFFFFF"/>
        </w:rPr>
        <w:t xml:space="preserve">The life of Florida Clayton is interesting in that it illustrates the miscegenation prevalent during the days of slavery. Interesting also is the fact that Florida was not a slave even though she was a product of those turbulent days. Many years before her birth—March 1, 1854—Florida's great grandfather, a white man, came to Tallahassee, Florida from Washington, District of Columbia, with his children whom he had by his Negro slave. On coming to Florida, he set </w:t>
      </w:r>
      <w:proofErr w:type="gramStart"/>
      <w:r w:rsidRPr="000706A0">
        <w:rPr>
          <w:rFonts w:ascii="Verdana" w:eastAsia="Times New Roman" w:hAnsi="Verdana" w:cs="Times New Roman"/>
          <w:color w:val="000000"/>
          <w:sz w:val="27"/>
          <w:szCs w:val="27"/>
          <w:shd w:val="clear" w:color="auto" w:fill="FFFFFF"/>
        </w:rPr>
        <w:t>all of</w:t>
      </w:r>
      <w:proofErr w:type="gramEnd"/>
      <w:r w:rsidRPr="000706A0">
        <w:rPr>
          <w:rFonts w:ascii="Verdana" w:eastAsia="Times New Roman" w:hAnsi="Verdana" w:cs="Times New Roman"/>
          <w:color w:val="000000"/>
          <w:sz w:val="27"/>
          <w:szCs w:val="27"/>
          <w:shd w:val="clear" w:color="auto" w:fill="FFFFFF"/>
        </w:rPr>
        <w:t xml:space="preserve"> his children free except one boy, Amos, who was sold to a Major Ward. For what reason this was done, no one knew. Florida, named for the state in which she was born, was one of seven children born to Charlotte Morris (colored) whose father was a white man and David Clayton (white).</w:t>
      </w:r>
    </w:p>
    <w:p w14:paraId="0968A7BF" w14:textId="77777777" w:rsidR="000706A0" w:rsidRPr="000706A0" w:rsidRDefault="000706A0" w:rsidP="000706A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706A0">
        <w:rPr>
          <w:rFonts w:ascii="Verdana" w:eastAsia="Times New Roman" w:hAnsi="Verdana" w:cs="Times New Roman"/>
          <w:color w:val="000000"/>
          <w:sz w:val="27"/>
          <w:szCs w:val="27"/>
        </w:rPr>
        <w:t xml:space="preserve">Florida, in a retrogressive mood, can recall the "nigger hunters" and "nigger stealers" of her childhood days. Mr. Nimrod and Mr. </w:t>
      </w:r>
      <w:proofErr w:type="spellStart"/>
      <w:r w:rsidRPr="000706A0">
        <w:rPr>
          <w:rFonts w:ascii="Verdana" w:eastAsia="Times New Roman" w:hAnsi="Verdana" w:cs="Times New Roman"/>
          <w:color w:val="000000"/>
          <w:sz w:val="27"/>
          <w:szCs w:val="27"/>
        </w:rPr>
        <w:t>Shehee</w:t>
      </w:r>
      <w:proofErr w:type="spellEnd"/>
      <w:r w:rsidRPr="000706A0">
        <w:rPr>
          <w:rFonts w:ascii="Verdana" w:eastAsia="Times New Roman" w:hAnsi="Verdana" w:cs="Times New Roman"/>
          <w:color w:val="000000"/>
          <w:sz w:val="27"/>
          <w:szCs w:val="27"/>
        </w:rPr>
        <w:t xml:space="preserve">, both white, specialized in catching runaway slaves with their trained bloodhounds. Her parents always warned her and her brothers and sisters to go in someone's yard whenever they saw these men with their dogs lest the ferocious animals tear them to pieces. </w:t>
      </w:r>
      <w:proofErr w:type="gramStart"/>
      <w:r w:rsidRPr="000706A0">
        <w:rPr>
          <w:rFonts w:ascii="Verdana" w:eastAsia="Times New Roman" w:hAnsi="Verdana" w:cs="Times New Roman"/>
          <w:color w:val="000000"/>
          <w:sz w:val="27"/>
          <w:szCs w:val="27"/>
        </w:rPr>
        <w:t>In regards to</w:t>
      </w:r>
      <w:proofErr w:type="gramEnd"/>
      <w:r w:rsidRPr="000706A0">
        <w:rPr>
          <w:rFonts w:ascii="Verdana" w:eastAsia="Times New Roman" w:hAnsi="Verdana" w:cs="Times New Roman"/>
          <w:color w:val="000000"/>
          <w:sz w:val="27"/>
          <w:szCs w:val="27"/>
        </w:rPr>
        <w:t xml:space="preserve"> the "nigger stealers," Florida tells of a covered wagon which used to come to Tallahassee at regular intervals and camp in some secluded spot. The children, attracted by the old wagon, would be eager to go near it, but they were always told that "Dry Head and Bloody Bones," a ghost who </w:t>
      </w:r>
      <w:proofErr w:type="gramStart"/>
      <w:r w:rsidRPr="000706A0">
        <w:rPr>
          <w:rFonts w:ascii="Verdana" w:eastAsia="Times New Roman" w:hAnsi="Verdana" w:cs="Times New Roman"/>
          <w:color w:val="000000"/>
          <w:sz w:val="27"/>
          <w:szCs w:val="27"/>
        </w:rPr>
        <w:t>didn't</w:t>
      </w:r>
      <w:proofErr w:type="gramEnd"/>
      <w:r w:rsidRPr="000706A0">
        <w:rPr>
          <w:rFonts w:ascii="Verdana" w:eastAsia="Times New Roman" w:hAnsi="Verdana" w:cs="Times New Roman"/>
          <w:color w:val="000000"/>
          <w:sz w:val="27"/>
          <w:szCs w:val="27"/>
        </w:rPr>
        <w:t xml:space="preserve"> like children, was in that wagon. It was not until later years that Florida and the other children learned that the driver of the wagon was a "nigger stealer" who stole children and took them to Georgia to sell at the slave markets.</w:t>
      </w:r>
    </w:p>
    <w:p w14:paraId="0EF80BCD" w14:textId="77777777" w:rsidR="000706A0" w:rsidRPr="000706A0" w:rsidRDefault="000706A0" w:rsidP="000706A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706A0">
        <w:rPr>
          <w:rFonts w:ascii="Verdana" w:eastAsia="Times New Roman" w:hAnsi="Verdana" w:cs="Times New Roman"/>
          <w:color w:val="000000"/>
          <w:sz w:val="27"/>
          <w:szCs w:val="27"/>
        </w:rPr>
        <w:t>When she was 11 years old, Florida saw the surrender of Tallahassee to the Yankees. Three years later she came to Jacksonville to live with her sister. She married but is now divorced after 12 years of marriage.</w:t>
      </w:r>
    </w:p>
    <w:p w14:paraId="5CE980E7" w14:textId="77777777" w:rsidR="000706A0" w:rsidRPr="000706A0" w:rsidRDefault="000706A0" w:rsidP="000706A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706A0">
        <w:rPr>
          <w:rFonts w:ascii="Verdana" w:eastAsia="Times New Roman" w:hAnsi="Verdana" w:cs="Times New Roman"/>
          <w:color w:val="000000"/>
          <w:sz w:val="27"/>
          <w:szCs w:val="27"/>
        </w:rPr>
        <w:lastRenderedPageBreak/>
        <w:t xml:space="preserve">Three years </w:t>
      </w:r>
      <w:proofErr w:type="gramStart"/>
      <w:r w:rsidRPr="000706A0">
        <w:rPr>
          <w:rFonts w:ascii="Verdana" w:eastAsia="Times New Roman" w:hAnsi="Verdana" w:cs="Times New Roman"/>
          <w:color w:val="000000"/>
          <w:sz w:val="27"/>
          <w:szCs w:val="27"/>
        </w:rPr>
        <w:t>ago</w:t>
      </w:r>
      <w:proofErr w:type="gramEnd"/>
      <w:r w:rsidRPr="000706A0">
        <w:rPr>
          <w:rFonts w:ascii="Verdana" w:eastAsia="Times New Roman" w:hAnsi="Verdana" w:cs="Times New Roman"/>
          <w:color w:val="000000"/>
          <w:sz w:val="27"/>
          <w:szCs w:val="27"/>
        </w:rPr>
        <w:t xml:space="preserve"> she entered the Old Folks Home at 1627 Franklin Street to live.</w:t>
      </w:r>
    </w:p>
    <w:p w14:paraId="0502F810" w14:textId="77777777" w:rsidR="000706A0" w:rsidRPr="000706A0" w:rsidRDefault="000706A0" w:rsidP="000706A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706A0">
        <w:rPr>
          <w:rFonts w:ascii="Verdana" w:eastAsia="Times New Roman" w:hAnsi="Verdana" w:cs="Times New Roman"/>
          <w:b/>
          <w:bCs/>
          <w:color w:val="000000"/>
          <w:sz w:val="27"/>
          <w:szCs w:val="27"/>
        </w:rPr>
        <w:t>Source</w:t>
      </w:r>
      <w:r w:rsidRPr="000706A0">
        <w:rPr>
          <w:rFonts w:ascii="Verdana" w:eastAsia="Times New Roman" w:hAnsi="Verdana" w:cs="Times New Roman"/>
          <w:color w:val="000000"/>
          <w:sz w:val="27"/>
          <w:szCs w:val="27"/>
        </w:rPr>
        <w:t>:</w:t>
      </w:r>
      <w:r w:rsidRPr="000706A0">
        <w:rPr>
          <w:rFonts w:ascii="Verdana" w:eastAsia="Times New Roman" w:hAnsi="Verdana" w:cs="Times New Roman"/>
          <w:color w:val="000000"/>
          <w:sz w:val="27"/>
          <w:szCs w:val="27"/>
        </w:rPr>
        <w:br/>
      </w:r>
      <w:r w:rsidRPr="000706A0">
        <w:rPr>
          <w:rFonts w:ascii="Verdana" w:eastAsia="Times New Roman" w:hAnsi="Verdana" w:cs="Times New Roman"/>
          <w:color w:val="000000"/>
          <w:sz w:val="20"/>
          <w:szCs w:val="20"/>
        </w:rPr>
        <w:t xml:space="preserve">Excerpt from "Florida Clayton" The </w:t>
      </w:r>
      <w:proofErr w:type="spellStart"/>
      <w:r w:rsidRPr="000706A0">
        <w:rPr>
          <w:rFonts w:ascii="Verdana" w:eastAsia="Times New Roman" w:hAnsi="Verdana" w:cs="Times New Roman"/>
          <w:color w:val="000000"/>
          <w:sz w:val="20"/>
          <w:szCs w:val="20"/>
        </w:rPr>
        <w:t>Ferderal</w:t>
      </w:r>
      <w:proofErr w:type="spellEnd"/>
      <w:r w:rsidRPr="000706A0">
        <w:rPr>
          <w:rFonts w:ascii="Verdana" w:eastAsia="Times New Roman" w:hAnsi="Verdana" w:cs="Times New Roman"/>
          <w:color w:val="000000"/>
          <w:sz w:val="20"/>
          <w:szCs w:val="20"/>
        </w:rPr>
        <w:t xml:space="preserve"> Writer's Project, Franklin Street, Jacksonville, Florida, 1936.</w:t>
      </w:r>
    </w:p>
    <w:p w14:paraId="5DF31EA1" w14:textId="77777777" w:rsidR="000706A0" w:rsidRPr="000706A0" w:rsidRDefault="000706A0" w:rsidP="000706A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0706A0">
        <w:rPr>
          <w:rFonts w:ascii="Verdana" w:eastAsia="Times New Roman" w:hAnsi="Verdana" w:cs="Times New Roman"/>
          <w:color w:val="666666"/>
          <w:sz w:val="20"/>
          <w:szCs w:val="20"/>
        </w:rPr>
        <w:t xml:space="preserve">Keywords: </w:t>
      </w:r>
      <w:proofErr w:type="spellStart"/>
      <w:r w:rsidRPr="000706A0">
        <w:rPr>
          <w:rFonts w:ascii="Verdana" w:eastAsia="Times New Roman" w:hAnsi="Verdana" w:cs="Times New Roman"/>
          <w:color w:val="666666"/>
          <w:sz w:val="20"/>
          <w:szCs w:val="20"/>
        </w:rPr>
        <w:t>african</w:t>
      </w:r>
      <w:proofErr w:type="spellEnd"/>
      <w:r w:rsidRPr="000706A0">
        <w:rPr>
          <w:rFonts w:ascii="Verdana" w:eastAsia="Times New Roman" w:hAnsi="Verdana" w:cs="Times New Roman"/>
          <w:color w:val="666666"/>
          <w:sz w:val="20"/>
          <w:szCs w:val="20"/>
        </w:rPr>
        <w:t xml:space="preserve"> </w:t>
      </w:r>
      <w:proofErr w:type="spellStart"/>
      <w:r w:rsidRPr="000706A0">
        <w:rPr>
          <w:rFonts w:ascii="Verdana" w:eastAsia="Times New Roman" w:hAnsi="Verdana" w:cs="Times New Roman"/>
          <w:color w:val="666666"/>
          <w:sz w:val="20"/>
          <w:szCs w:val="20"/>
        </w:rPr>
        <w:t>americans</w:t>
      </w:r>
      <w:proofErr w:type="spellEnd"/>
      <w:r w:rsidRPr="000706A0">
        <w:rPr>
          <w:rFonts w:ascii="Verdana" w:eastAsia="Times New Roman" w:hAnsi="Verdana" w:cs="Times New Roman"/>
          <w:color w:val="666666"/>
          <w:sz w:val="20"/>
          <w:szCs w:val="20"/>
        </w:rPr>
        <w:t xml:space="preserve">, slavery, slavery in </w:t>
      </w:r>
      <w:proofErr w:type="spellStart"/>
      <w:r w:rsidRPr="000706A0">
        <w:rPr>
          <w:rFonts w:ascii="Verdana" w:eastAsia="Times New Roman" w:hAnsi="Verdana" w:cs="Times New Roman"/>
          <w:color w:val="666666"/>
          <w:sz w:val="20"/>
          <w:szCs w:val="20"/>
        </w:rPr>
        <w:t>florida</w:t>
      </w:r>
      <w:proofErr w:type="spellEnd"/>
      <w:r w:rsidRPr="000706A0">
        <w:rPr>
          <w:rFonts w:ascii="Verdana" w:eastAsia="Times New Roman" w:hAnsi="Verdana" w:cs="Times New Roman"/>
          <w:color w:val="666666"/>
          <w:sz w:val="20"/>
          <w:szCs w:val="20"/>
        </w:rPr>
        <w:t xml:space="preserve">, slaves, </w:t>
      </w:r>
      <w:proofErr w:type="spellStart"/>
      <w:r w:rsidRPr="000706A0">
        <w:rPr>
          <w:rFonts w:ascii="Verdana" w:eastAsia="Times New Roman" w:hAnsi="Verdana" w:cs="Times New Roman"/>
          <w:color w:val="666666"/>
          <w:sz w:val="20"/>
          <w:szCs w:val="20"/>
        </w:rPr>
        <w:t>florida</w:t>
      </w:r>
      <w:proofErr w:type="spellEnd"/>
      <w:r w:rsidRPr="000706A0">
        <w:rPr>
          <w:rFonts w:ascii="Verdana" w:eastAsia="Times New Roman" w:hAnsi="Verdana" w:cs="Times New Roman"/>
          <w:color w:val="666666"/>
          <w:sz w:val="20"/>
          <w:szCs w:val="20"/>
        </w:rPr>
        <w:t xml:space="preserve"> clayton</w:t>
      </w:r>
    </w:p>
    <w:p w14:paraId="34918F50" w14:textId="77777777" w:rsidR="000706A0" w:rsidRDefault="000706A0"/>
    <w:sectPr w:rsidR="000706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A0"/>
    <w:rsid w:val="000706A0"/>
    <w:rsid w:val="00327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EEE7"/>
  <w15:chartTrackingRefBased/>
  <w15:docId w15:val="{BE1D88F3-A509-4B33-804A-0B8D8935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17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2</cp:revision>
  <dcterms:created xsi:type="dcterms:W3CDTF">2021-06-23T15:37:00Z</dcterms:created>
  <dcterms:modified xsi:type="dcterms:W3CDTF">2021-06-23T15:37:00Z</dcterms:modified>
</cp:coreProperties>
</file>